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BC04D7" w:rsidRDefault="00B90FA7" w:rsidP="00A30B6B">
      <w:r>
        <w:t>The Executive Committee met</w:t>
      </w:r>
      <w:r w:rsidR="00A86FFF">
        <w:t xml:space="preserve"> for a regular session on </w:t>
      </w:r>
      <w:r w:rsidR="007428D1">
        <w:t>August</w:t>
      </w:r>
      <w:r w:rsidR="00AE28A1">
        <w:t xml:space="preserve"> </w:t>
      </w:r>
      <w:r w:rsidR="00AA799B">
        <w:t>28</w:t>
      </w:r>
      <w:r>
        <w:t>, 20</w:t>
      </w:r>
      <w:r w:rsidR="008266A9">
        <w:t>1</w:t>
      </w:r>
      <w:r w:rsidR="004C2702">
        <w:t>8</w:t>
      </w:r>
      <w:r w:rsidR="00AB0EE2">
        <w:t xml:space="preserve"> </w:t>
      </w:r>
      <w:r w:rsidR="00937D5C">
        <w:t>in</w:t>
      </w:r>
      <w:r w:rsidR="00BC04D7">
        <w:t xml:space="preserve"> the </w:t>
      </w:r>
      <w:r w:rsidR="00937D5C">
        <w:t>boardroom of Tri-County Special Education, located at 105 E. Hamilton Road, Bloomington, IL.</w:t>
      </w:r>
      <w:r w:rsidR="00BC04D7">
        <w:t xml:space="preserve"> </w:t>
      </w:r>
    </w:p>
    <w:p w:rsidR="00B90FA7" w:rsidRDefault="00B90FA7" w:rsidP="00A30B6B"/>
    <w:p w:rsidR="00B90FA7" w:rsidRDefault="00B90FA7"/>
    <w:p w:rsidR="00634906" w:rsidRPr="00634906" w:rsidRDefault="00B90FA7">
      <w:pPr>
        <w:numPr>
          <w:ilvl w:val="0"/>
          <w:numId w:val="1"/>
        </w:numPr>
      </w:pPr>
      <w:r>
        <w:rPr>
          <w:u w:val="single"/>
        </w:rPr>
        <w:t>CALL TO ORDER</w:t>
      </w:r>
    </w:p>
    <w:p w:rsidR="00634906" w:rsidRDefault="00634906" w:rsidP="00634906">
      <w:pPr>
        <w:ind w:left="720"/>
      </w:pPr>
      <w:r>
        <w:t>Mr. Nettles, chairperson, called the meeting to order at 1</w:t>
      </w:r>
      <w:r w:rsidR="00937D5C">
        <w:t>1</w:t>
      </w:r>
      <w:r>
        <w:t>:</w:t>
      </w:r>
      <w:r w:rsidR="00937D5C">
        <w:t>29</w:t>
      </w:r>
      <w:r>
        <w:t xml:space="preserve"> </w:t>
      </w:r>
      <w:r w:rsidR="00BC04D7">
        <w:t>A</w:t>
      </w:r>
      <w:r>
        <w:t xml:space="preserve">M. </w:t>
      </w:r>
    </w:p>
    <w:p w:rsidR="00B90FA7" w:rsidRPr="00634906" w:rsidRDefault="00B90FA7" w:rsidP="00634906">
      <w:pPr>
        <w:ind w:left="720"/>
      </w:pPr>
    </w:p>
    <w:p w:rsidR="00634906" w:rsidRPr="009F0826" w:rsidRDefault="00634906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9B139F" w:rsidRDefault="00B90FA7" w:rsidP="007428D1">
      <w:pPr>
        <w:ind w:left="720"/>
      </w:pPr>
      <w:r>
        <w:t xml:space="preserve">On roll call, the following members were present: </w:t>
      </w:r>
      <w:r w:rsidR="00AE28A1">
        <w:t xml:space="preserve">Mr. Nettles, </w:t>
      </w:r>
      <w:r w:rsidR="00CE48F1">
        <w:t>M</w:t>
      </w:r>
      <w:r w:rsidR="00F3370A">
        <w:t>r</w:t>
      </w:r>
      <w:r w:rsidR="00CE48F1">
        <w:t>. St</w:t>
      </w:r>
      <w:r w:rsidR="00F3370A">
        <w:t>ricklin</w:t>
      </w:r>
      <w:r w:rsidR="00CE48F1">
        <w:t xml:space="preserve">, </w:t>
      </w:r>
      <w:r w:rsidR="00634906">
        <w:t>D</w:t>
      </w:r>
      <w:r w:rsidR="008266A9">
        <w:t xml:space="preserve">r. </w:t>
      </w:r>
      <w:r w:rsidR="007428D1">
        <w:t>Wise</w:t>
      </w:r>
      <w:r w:rsidR="008266A9">
        <w:t>,</w:t>
      </w:r>
      <w:r w:rsidR="007428D1">
        <w:t xml:space="preserve">  </w:t>
      </w:r>
      <w:r w:rsidR="00634906">
        <w:t xml:space="preserve">Ms. Wilson, </w:t>
      </w:r>
      <w:r w:rsidR="00BC04D7">
        <w:t xml:space="preserve">Mr. Froebe, Ms. Irwin, </w:t>
      </w:r>
      <w:r w:rsidR="00937D5C">
        <w:t xml:space="preserve">Mr. Kurz, </w:t>
      </w:r>
      <w:r w:rsidR="00BC04D7">
        <w:t xml:space="preserve">Ms. Taylor, </w:t>
      </w:r>
      <w:r w:rsidR="007428D1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1445F4">
        <w:t xml:space="preserve"> </w:t>
      </w:r>
      <w:r>
        <w:t xml:space="preserve"> </w:t>
      </w:r>
    </w:p>
    <w:p w:rsidR="00BC04D7" w:rsidRDefault="00BC04D7" w:rsidP="007428D1">
      <w:pPr>
        <w:ind w:left="720"/>
      </w:pPr>
    </w:p>
    <w:p w:rsidR="00BC04D7" w:rsidRDefault="00937D5C" w:rsidP="007428D1">
      <w:pPr>
        <w:ind w:left="720"/>
      </w:pPr>
      <w:r>
        <w:t>The following members were not present: D</w:t>
      </w:r>
      <w:r w:rsidR="00904DB2">
        <w:t>r</w:t>
      </w:r>
      <w:r>
        <w:t>. Epperson, Mr. Shelton, Mr. Bagby and Mr. Wisniewski</w:t>
      </w:r>
    </w:p>
    <w:p w:rsidR="00B90FA7" w:rsidRDefault="00B90FA7">
      <w:pPr>
        <w:ind w:left="720"/>
      </w:pPr>
    </w:p>
    <w:p w:rsidR="00BC04D7" w:rsidRDefault="00B90FA7">
      <w:pPr>
        <w:ind w:left="720"/>
      </w:pPr>
      <w:r>
        <w:t>A quorum was declared present</w:t>
      </w:r>
      <w:r w:rsidR="00BC04D7">
        <w:t>.</w:t>
      </w:r>
    </w:p>
    <w:p w:rsidR="00BC04D7" w:rsidRDefault="00BC04D7">
      <w:pPr>
        <w:ind w:left="720"/>
      </w:pPr>
    </w:p>
    <w:p w:rsidR="008E59F6" w:rsidRPr="00BC04D7" w:rsidRDefault="00937D5C">
      <w:pPr>
        <w:ind w:left="720"/>
      </w:pPr>
      <w:r>
        <w:t>Discussion item 4</w:t>
      </w:r>
      <w:r w:rsidR="008E59F6">
        <w:t xml:space="preserve"> was added to the agenda.</w:t>
      </w:r>
    </w:p>
    <w:p w:rsidR="00BC04D7" w:rsidRDefault="00BC04D7">
      <w:pPr>
        <w:ind w:left="720"/>
        <w:rPr>
          <w:u w:val="single"/>
        </w:rPr>
      </w:pPr>
    </w:p>
    <w:p w:rsidR="009F0826" w:rsidRDefault="00187DAD" w:rsidP="00187DAD">
      <w:r w:rsidRPr="00187DAD">
        <w:t>IV.</w:t>
      </w:r>
      <w:r w:rsidRPr="00187DAD">
        <w:tab/>
      </w:r>
      <w:r w:rsidR="009F0826">
        <w:rPr>
          <w:u w:val="single"/>
        </w:rPr>
        <w:t>CONSENT AGENDA</w:t>
      </w:r>
      <w:r w:rsidR="009F0826">
        <w:rPr>
          <w:u w:val="single"/>
        </w:rPr>
        <w:br/>
      </w:r>
      <w:r>
        <w:tab/>
      </w:r>
      <w:r w:rsidR="009F0826">
        <w:t xml:space="preserve">Motion was made by </w:t>
      </w:r>
      <w:r w:rsidR="00937D5C">
        <w:t>Dr</w:t>
      </w:r>
      <w:r w:rsidR="00BC04D7">
        <w:t>. Wis</w:t>
      </w:r>
      <w:r w:rsidR="00937D5C">
        <w:t>e</w:t>
      </w:r>
      <w:r w:rsidR="009B139F">
        <w:t xml:space="preserve"> second by Ms</w:t>
      </w:r>
      <w:r w:rsidR="009F0826">
        <w:t xml:space="preserve">. </w:t>
      </w:r>
      <w:r w:rsidR="00BC04D7">
        <w:t>Irwi</w:t>
      </w:r>
      <w:r w:rsidR="009B139F">
        <w:t>n</w:t>
      </w:r>
      <w:r w:rsidR="009F0826">
        <w:t xml:space="preserve">, to approve the consent agenda </w:t>
      </w:r>
      <w:r>
        <w:tab/>
      </w:r>
      <w:r w:rsidR="009F0826">
        <w:t>items as presented.  On roll call, all in favor.</w:t>
      </w:r>
    </w:p>
    <w:p w:rsidR="00187DAD" w:rsidRDefault="00187DAD" w:rsidP="00187DAD"/>
    <w:p w:rsidR="00187DAD" w:rsidRDefault="00187DAD" w:rsidP="00187DAD">
      <w:pPr>
        <w:rPr>
          <w:u w:val="single"/>
        </w:rPr>
      </w:pPr>
      <w:r>
        <w:t>V.</w:t>
      </w:r>
      <w:r>
        <w:tab/>
      </w:r>
      <w:r>
        <w:rPr>
          <w:u w:val="single"/>
        </w:rPr>
        <w:t>PUBLIC PARTICIPATION</w:t>
      </w:r>
    </w:p>
    <w:p w:rsidR="00187DAD" w:rsidRDefault="00187DAD" w:rsidP="00187DAD">
      <w:r>
        <w:tab/>
        <w:t xml:space="preserve">Kris Dean and Donna Morris, Assistant Directors, </w:t>
      </w:r>
      <w:r w:rsidR="00937D5C">
        <w:t xml:space="preserve">and Bethany Hoffert, School </w:t>
      </w:r>
      <w:r w:rsidR="00937D5C">
        <w:tab/>
        <w:t xml:space="preserve">Psychologist, </w:t>
      </w:r>
      <w:r>
        <w:t xml:space="preserve">were </w:t>
      </w:r>
      <w:r w:rsidR="009B139F">
        <w:t>acknowledged</w:t>
      </w:r>
      <w:r>
        <w:t>.</w:t>
      </w:r>
      <w:r w:rsidR="00937D5C">
        <w:t xml:space="preserve">  Paul Deters, principal at Lexington, was a guest of </w:t>
      </w:r>
      <w:r w:rsidR="00937D5C">
        <w:tab/>
        <w:t>Mr. Stricklin.</w:t>
      </w:r>
    </w:p>
    <w:p w:rsidR="00287E00" w:rsidRDefault="00287E00" w:rsidP="00187DAD"/>
    <w:p w:rsidR="00287E00" w:rsidRPr="00187DAD" w:rsidRDefault="00287E00" w:rsidP="00187DAD">
      <w:r>
        <w:t>VI.</w:t>
      </w:r>
      <w:r>
        <w:tab/>
        <w:t>The Director’s Report was presented, followed by opportunity for questions.</w:t>
      </w:r>
    </w:p>
    <w:p w:rsidR="009F0826" w:rsidRPr="009F0826" w:rsidRDefault="009F0826" w:rsidP="009F0826">
      <w:pPr>
        <w:ind w:left="720"/>
      </w:pPr>
    </w:p>
    <w:p w:rsidR="009F0826" w:rsidRDefault="00187DAD" w:rsidP="00187DAD">
      <w:pPr>
        <w:rPr>
          <w:u w:val="single"/>
        </w:rPr>
      </w:pPr>
      <w:r>
        <w:t>V</w:t>
      </w:r>
      <w:r w:rsidR="00287E00">
        <w:t>I</w:t>
      </w:r>
      <w:r>
        <w:t>I.</w:t>
      </w:r>
      <w:r>
        <w:tab/>
      </w:r>
      <w:r w:rsidR="009F0826">
        <w:rPr>
          <w:u w:val="single"/>
        </w:rPr>
        <w:t>NEW BUSINESS</w:t>
      </w:r>
    </w:p>
    <w:p w:rsidR="009F0826" w:rsidRDefault="00187DAD" w:rsidP="00187DAD">
      <w:r>
        <w:tab/>
      </w:r>
      <w:r w:rsidR="009F0826">
        <w:t>A.  Motion was made by M</w:t>
      </w:r>
      <w:r w:rsidR="00213207">
        <w:t>s</w:t>
      </w:r>
      <w:r>
        <w:t xml:space="preserve">. </w:t>
      </w:r>
      <w:r w:rsidR="00213207">
        <w:t>Wilson</w:t>
      </w:r>
      <w:r w:rsidR="009F0826">
        <w:t xml:space="preserve">, second by </w:t>
      </w:r>
      <w:r w:rsidR="00820724">
        <w:t xml:space="preserve">Mr. </w:t>
      </w:r>
      <w:r w:rsidR="00213207">
        <w:t>Stricklin</w:t>
      </w:r>
      <w:r w:rsidR="009F0826">
        <w:t xml:space="preserve">, </w:t>
      </w:r>
      <w:r>
        <w:t xml:space="preserve">to </w:t>
      </w:r>
      <w:r w:rsidR="009F0826">
        <w:t>a</w:t>
      </w:r>
      <w:r w:rsidR="009B139F">
        <w:t>pprove</w:t>
      </w:r>
      <w:r w:rsidR="009F0826">
        <w:t xml:space="preserve"> </w:t>
      </w:r>
      <w:r w:rsidR="001E1F48">
        <w:t xml:space="preserve">a $1500 </w:t>
      </w:r>
      <w:r w:rsidR="001E1F48">
        <w:tab/>
        <w:t>stipend to</w:t>
      </w:r>
      <w:r w:rsidR="00820724">
        <w:t xml:space="preserve"> Shacorrah Evans </w:t>
      </w:r>
      <w:r w:rsidR="001E1F48">
        <w:t xml:space="preserve">for assuming PT supervisory duties; </w:t>
      </w:r>
      <w:r w:rsidR="00E83CF7">
        <w:t>to a</w:t>
      </w:r>
      <w:r w:rsidR="009F0826">
        <w:t xml:space="preserve">pprove </w:t>
      </w:r>
      <w:r w:rsidR="001E1F48">
        <w:t>de</w:t>
      </w:r>
      <w:r w:rsidR="00E83CF7">
        <w:t xml:space="preserve">creasing </w:t>
      </w:r>
      <w:r w:rsidR="001E1F48">
        <w:tab/>
      </w:r>
      <w:r w:rsidR="00820724">
        <w:t xml:space="preserve">Sara Derges from </w:t>
      </w:r>
      <w:r w:rsidR="001E1F48">
        <w:t>20</w:t>
      </w:r>
      <w:r w:rsidR="00E83CF7">
        <w:t xml:space="preserve"> </w:t>
      </w:r>
      <w:r w:rsidR="00820724">
        <w:t xml:space="preserve">hours per week to </w:t>
      </w:r>
      <w:r w:rsidR="001E1F48">
        <w:t>17</w:t>
      </w:r>
      <w:r w:rsidR="00820724">
        <w:t xml:space="preserve">; </w:t>
      </w:r>
      <w:r w:rsidR="001E1F48">
        <w:t xml:space="preserve">decreasing Jennifer Riedle, COTA, from 35 </w:t>
      </w:r>
      <w:r w:rsidR="001E1F48">
        <w:tab/>
        <w:t xml:space="preserve">hours per week to 25; </w:t>
      </w:r>
      <w:r w:rsidR="00820724">
        <w:t xml:space="preserve">hiring </w:t>
      </w:r>
      <w:r w:rsidR="001E1F48">
        <w:t>Julie Mulliken</w:t>
      </w:r>
      <w:r w:rsidR="00820724">
        <w:t xml:space="preserve"> </w:t>
      </w:r>
      <w:r w:rsidR="001E1F48">
        <w:t xml:space="preserve">to replace Mitzi McBride </w:t>
      </w:r>
      <w:r w:rsidR="00820724">
        <w:t xml:space="preserve">as case manager </w:t>
      </w:r>
      <w:r w:rsidR="001E1F48">
        <w:tab/>
      </w:r>
      <w:r w:rsidR="00820724">
        <w:t>to service students and families previously treated by the Baby Fold</w:t>
      </w:r>
      <w:r w:rsidR="00E83CF7">
        <w:t xml:space="preserve">; </w:t>
      </w:r>
      <w:r w:rsidR="00820724">
        <w:t xml:space="preserve">accepting the </w:t>
      </w:r>
      <w:r w:rsidR="00252AA2">
        <w:tab/>
      </w:r>
      <w:r w:rsidR="00820724">
        <w:t xml:space="preserve">resignation of </w:t>
      </w:r>
      <w:r w:rsidR="00252AA2">
        <w:t>DawnTimerman</w:t>
      </w:r>
      <w:r w:rsidR="00820724">
        <w:t>,</w:t>
      </w:r>
      <w:r w:rsidR="00252AA2">
        <w:t xml:space="preserve"> </w:t>
      </w:r>
      <w:r w:rsidR="00820724">
        <w:t xml:space="preserve">special education administrator; hiring </w:t>
      </w:r>
      <w:r w:rsidR="00252AA2">
        <w:t>Kari Veldman</w:t>
      </w:r>
      <w:r w:rsidR="00820724">
        <w:t xml:space="preserve">, </w:t>
      </w:r>
      <w:r w:rsidR="00252AA2">
        <w:tab/>
      </w:r>
      <w:r w:rsidR="00820724">
        <w:t xml:space="preserve">special ed administrator, to fill the vacancy left by </w:t>
      </w:r>
      <w:r w:rsidR="00252AA2">
        <w:t>Dawn Timerman;</w:t>
      </w:r>
      <w:r w:rsidR="009F0826">
        <w:t xml:space="preserve"> </w:t>
      </w:r>
      <w:r w:rsidR="00252AA2">
        <w:t xml:space="preserve">hiring Lori Ringel, </w:t>
      </w:r>
      <w:r w:rsidR="00252AA2">
        <w:tab/>
        <w:t xml:space="preserve">School Social Worker, to replace Melanie Keirnan in Clinton; hiring Jeanne Etheridge, </w:t>
      </w:r>
      <w:r w:rsidR="00252AA2">
        <w:tab/>
        <w:t xml:space="preserve">School Social Worker, to replace Sarah Walters, who will be contracted to ROE 17; </w:t>
      </w:r>
      <w:r w:rsidR="00252AA2">
        <w:tab/>
        <w:t xml:space="preserve">increasing Jilann Stauter, School Psychologist, from .4 FTE to .8 FTE; hiring Emilie </w:t>
      </w:r>
      <w:r w:rsidR="00252AA2">
        <w:tab/>
        <w:t xml:space="preserve">Ruppert, School Social Worker as additional social worker in Olympia; hiring Judy </w:t>
      </w:r>
      <w:r w:rsidR="00252AA2">
        <w:tab/>
        <w:t xml:space="preserve">Quinton as 1.0 FTE administrative assistant to replace Pam Ward in the Bloomington </w:t>
      </w:r>
      <w:r w:rsidR="00252AA2">
        <w:tab/>
        <w:t xml:space="preserve">office.  </w:t>
      </w:r>
      <w:r w:rsidR="009F0826">
        <w:t>On roll call, all in favor.</w:t>
      </w:r>
    </w:p>
    <w:p w:rsidR="004C2702" w:rsidRDefault="00287E00" w:rsidP="004C2702">
      <w:r>
        <w:lastRenderedPageBreak/>
        <w:tab/>
      </w:r>
      <w:r w:rsidR="004C2702">
        <w:t>B.  Discussion Items</w:t>
      </w:r>
    </w:p>
    <w:p w:rsidR="00820724" w:rsidRDefault="004C2702" w:rsidP="004C2702">
      <w:r>
        <w:tab/>
        <w:t>1.  Discussion was h</w:t>
      </w:r>
      <w:r w:rsidR="00E90841">
        <w:t>el</w:t>
      </w:r>
      <w:r>
        <w:t xml:space="preserve">d regarding a new TCSEA vision and mission statement.  </w:t>
      </w:r>
      <w:r>
        <w:tab/>
      </w:r>
      <w:r w:rsidR="00661F84">
        <w:tab/>
      </w:r>
      <w:r w:rsidR="00661F84">
        <w:tab/>
        <w:t xml:space="preserve">     </w:t>
      </w:r>
      <w:r>
        <w:t>Districts will be asked to provide feedback on the document.</w:t>
      </w:r>
      <w:r w:rsidR="00E00906">
        <w:t xml:space="preserve"> </w:t>
      </w:r>
    </w:p>
    <w:p w:rsidR="002A19EB" w:rsidRDefault="004C2702" w:rsidP="00A02BD7">
      <w:pPr>
        <w:ind w:left="720"/>
      </w:pPr>
      <w:r>
        <w:t xml:space="preserve">2.  </w:t>
      </w:r>
      <w:r w:rsidR="00A93218">
        <w:t>The Director discussed billing practices among member districts.</w:t>
      </w:r>
    </w:p>
    <w:p w:rsidR="00A93218" w:rsidRDefault="00661F84" w:rsidP="00661F84">
      <w:r>
        <w:tab/>
      </w:r>
      <w:r w:rsidR="00A93218">
        <w:t>3.  Discussion was h</w:t>
      </w:r>
      <w:r w:rsidR="00E90841">
        <w:t>el</w:t>
      </w:r>
      <w:r w:rsidR="00A93218">
        <w:t>d regarding changes in the distribution of IDEA Funds</w:t>
      </w:r>
      <w:r>
        <w:t xml:space="preserve"> as of     </w:t>
      </w:r>
      <w:r>
        <w:tab/>
      </w:r>
      <w:r>
        <w:tab/>
        <w:t xml:space="preserve">     FY20.  All IDEA grant funds will go directly to member districts.</w:t>
      </w:r>
    </w:p>
    <w:p w:rsidR="00287E00" w:rsidRDefault="00287E00" w:rsidP="00A02BD7">
      <w:pPr>
        <w:ind w:left="720"/>
      </w:pPr>
    </w:p>
    <w:p w:rsidR="00287E00" w:rsidRDefault="00287E00" w:rsidP="00287E00">
      <w:pPr>
        <w:rPr>
          <w:u w:val="single"/>
        </w:rPr>
      </w:pPr>
      <w:r>
        <w:t>VIII.</w:t>
      </w:r>
      <w:r>
        <w:tab/>
      </w:r>
      <w:r>
        <w:rPr>
          <w:u w:val="single"/>
        </w:rPr>
        <w:t>OLD BUSINESS</w:t>
      </w:r>
    </w:p>
    <w:p w:rsidR="00824E3E" w:rsidRDefault="00E83CF7" w:rsidP="00E00906">
      <w:r>
        <w:tab/>
      </w:r>
      <w:r w:rsidR="00860977">
        <w:t xml:space="preserve"> </w:t>
      </w:r>
      <w:r w:rsidR="00824E3E">
        <w:t xml:space="preserve">The board meeting calendar was revised.  The October meeting is now scheduled for </w:t>
      </w:r>
      <w:r w:rsidR="00824E3E">
        <w:tab/>
        <w:t xml:space="preserve"> </w:t>
      </w:r>
      <w:r w:rsidR="00824E3E">
        <w:tab/>
        <w:t xml:space="preserve"> October 25; the December meeting is scheduled for December 13. </w:t>
      </w:r>
    </w:p>
    <w:p w:rsidR="00B4446C" w:rsidRDefault="002D3854" w:rsidP="00E00906">
      <w:r>
        <w:tab/>
      </w:r>
    </w:p>
    <w:p w:rsidR="00B4446C" w:rsidRDefault="00B4446C" w:rsidP="00287E00"/>
    <w:p w:rsidR="00B4446C" w:rsidRDefault="00B4446C" w:rsidP="00287E00">
      <w:pPr>
        <w:rPr>
          <w:u w:val="single"/>
        </w:rPr>
      </w:pPr>
      <w:r>
        <w:t xml:space="preserve">IX.       </w:t>
      </w:r>
      <w:r w:rsidRPr="00B4446C">
        <w:rPr>
          <w:u w:val="single"/>
        </w:rPr>
        <w:t>GOOD OF THE CAUSE</w:t>
      </w:r>
    </w:p>
    <w:p w:rsidR="00B4446C" w:rsidRPr="00B4446C" w:rsidRDefault="00E00906" w:rsidP="00287E00">
      <w:pPr>
        <w:rPr>
          <w:b/>
        </w:rPr>
      </w:pPr>
      <w:r>
        <w:tab/>
      </w:r>
    </w:p>
    <w:p w:rsidR="00A02BD7" w:rsidRPr="005E029F" w:rsidRDefault="00287E00" w:rsidP="00287E00">
      <w:r>
        <w:t>IX.</w:t>
      </w:r>
      <w:r>
        <w:tab/>
      </w:r>
      <w:r w:rsidR="00A02BD7" w:rsidRPr="005E029F">
        <w:rPr>
          <w:u w:val="single"/>
        </w:rPr>
        <w:t>ADJOURNMENT</w:t>
      </w:r>
    </w:p>
    <w:p w:rsidR="00A02BD7" w:rsidRDefault="005B1F0B" w:rsidP="00A02BD7">
      <w:pPr>
        <w:ind w:left="720"/>
      </w:pPr>
      <w:r>
        <w:t>Motion was made by M</w:t>
      </w:r>
      <w:r w:rsidR="00E90841">
        <w:t>r</w:t>
      </w:r>
      <w:r w:rsidR="00A02BD7">
        <w:t xml:space="preserve">. </w:t>
      </w:r>
      <w:r w:rsidR="00E90841">
        <w:t>Froebe</w:t>
      </w:r>
      <w:r w:rsidR="00A02BD7">
        <w:t xml:space="preserve">, second by </w:t>
      </w:r>
      <w:r w:rsidR="00E00906">
        <w:t>Ms</w:t>
      </w:r>
      <w:r w:rsidR="00A02BD7">
        <w:t xml:space="preserve">. </w:t>
      </w:r>
      <w:r w:rsidR="00E90841">
        <w:t>Taylor</w:t>
      </w:r>
      <w:r w:rsidR="00A02BD7">
        <w:t xml:space="preserve">, to adjourn the meeting.  There being no further business, the meeting was adjourned at </w:t>
      </w:r>
      <w:r w:rsidR="00E00906">
        <w:t>1</w:t>
      </w:r>
      <w:r w:rsidR="00E90841">
        <w:t>2</w:t>
      </w:r>
      <w:r w:rsidR="00E00906">
        <w:t>:0</w:t>
      </w:r>
      <w:r w:rsidR="00E90841">
        <w:t>6</w:t>
      </w:r>
      <w:r>
        <w:t xml:space="preserve"> </w:t>
      </w:r>
      <w:r w:rsidR="00E90841">
        <w:t>p</w:t>
      </w:r>
      <w:r w:rsidR="00A02BD7">
        <w:t>m.</w:t>
      </w:r>
    </w:p>
    <w:p w:rsid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651DC" w:rsidSect="002F0CF8">
      <w:footerReference w:type="even" r:id="rId7"/>
      <w:footerReference w:type="default" r:id="rId8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27" w:rsidRDefault="005D0327">
      <w:r>
        <w:separator/>
      </w:r>
    </w:p>
  </w:endnote>
  <w:endnote w:type="continuationSeparator" w:id="0">
    <w:p w:rsidR="005D0327" w:rsidRDefault="005D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3E" w:rsidRDefault="00F07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4E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E3E">
      <w:rPr>
        <w:rStyle w:val="PageNumber"/>
        <w:noProof/>
      </w:rPr>
      <w:t>3</w:t>
    </w:r>
    <w:r>
      <w:rPr>
        <w:rStyle w:val="PageNumber"/>
      </w:rPr>
      <w:fldChar w:fldCharType="end"/>
    </w:r>
  </w:p>
  <w:p w:rsidR="00824E3E" w:rsidRDefault="00824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3E" w:rsidRDefault="00F07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4E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372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E3E" w:rsidRDefault="00824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27" w:rsidRDefault="005D0327">
      <w:r>
        <w:separator/>
      </w:r>
    </w:p>
  </w:footnote>
  <w:footnote w:type="continuationSeparator" w:id="0">
    <w:p w:rsidR="005D0327" w:rsidRDefault="005D0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2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3"/>
  </w:num>
  <w:num w:numId="18">
    <w:abstractNumId w:val="10"/>
  </w:num>
  <w:num w:numId="19">
    <w:abstractNumId w:val="7"/>
  </w:num>
  <w:num w:numId="20">
    <w:abstractNumId w:val="24"/>
  </w:num>
  <w:num w:numId="21">
    <w:abstractNumId w:val="8"/>
  </w:num>
  <w:num w:numId="22">
    <w:abstractNumId w:val="29"/>
  </w:num>
  <w:num w:numId="23">
    <w:abstractNumId w:val="11"/>
  </w:num>
  <w:num w:numId="24">
    <w:abstractNumId w:val="2"/>
  </w:num>
  <w:num w:numId="25">
    <w:abstractNumId w:val="21"/>
  </w:num>
  <w:num w:numId="26">
    <w:abstractNumId w:val="27"/>
  </w:num>
  <w:num w:numId="27">
    <w:abstractNumId w:val="4"/>
  </w:num>
  <w:num w:numId="28">
    <w:abstractNumId w:val="18"/>
  </w:num>
  <w:num w:numId="29">
    <w:abstractNumId w:val="2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13F60"/>
    <w:rsid w:val="000342EA"/>
    <w:rsid w:val="00037555"/>
    <w:rsid w:val="0004278C"/>
    <w:rsid w:val="00061182"/>
    <w:rsid w:val="00081372"/>
    <w:rsid w:val="0008451D"/>
    <w:rsid w:val="00087663"/>
    <w:rsid w:val="000916E4"/>
    <w:rsid w:val="000A067C"/>
    <w:rsid w:val="000A2264"/>
    <w:rsid w:val="000B413A"/>
    <w:rsid w:val="000B6F23"/>
    <w:rsid w:val="000D0F77"/>
    <w:rsid w:val="000D4221"/>
    <w:rsid w:val="000D62D3"/>
    <w:rsid w:val="000E01D1"/>
    <w:rsid w:val="001270E5"/>
    <w:rsid w:val="001409D1"/>
    <w:rsid w:val="001445F4"/>
    <w:rsid w:val="00156567"/>
    <w:rsid w:val="0017629A"/>
    <w:rsid w:val="00187DAD"/>
    <w:rsid w:val="001A3F39"/>
    <w:rsid w:val="001B01CF"/>
    <w:rsid w:val="001B188E"/>
    <w:rsid w:val="001C11F8"/>
    <w:rsid w:val="001C22A9"/>
    <w:rsid w:val="001C52A6"/>
    <w:rsid w:val="001D2857"/>
    <w:rsid w:val="001E1F48"/>
    <w:rsid w:val="001F511C"/>
    <w:rsid w:val="001F5B0E"/>
    <w:rsid w:val="001F77E9"/>
    <w:rsid w:val="00207E6E"/>
    <w:rsid w:val="00213207"/>
    <w:rsid w:val="002252B1"/>
    <w:rsid w:val="00231A54"/>
    <w:rsid w:val="00252AA2"/>
    <w:rsid w:val="002651DC"/>
    <w:rsid w:val="00287E00"/>
    <w:rsid w:val="00291FCD"/>
    <w:rsid w:val="002A19EB"/>
    <w:rsid w:val="002A452A"/>
    <w:rsid w:val="002D3854"/>
    <w:rsid w:val="002D7663"/>
    <w:rsid w:val="002F0CF8"/>
    <w:rsid w:val="003013F9"/>
    <w:rsid w:val="003062A2"/>
    <w:rsid w:val="0031564C"/>
    <w:rsid w:val="00333FFC"/>
    <w:rsid w:val="00334C43"/>
    <w:rsid w:val="003428B3"/>
    <w:rsid w:val="00373E13"/>
    <w:rsid w:val="003922D7"/>
    <w:rsid w:val="003B5002"/>
    <w:rsid w:val="003C6656"/>
    <w:rsid w:val="003D7020"/>
    <w:rsid w:val="003E3C80"/>
    <w:rsid w:val="0043713D"/>
    <w:rsid w:val="004C2702"/>
    <w:rsid w:val="004C7945"/>
    <w:rsid w:val="0050124C"/>
    <w:rsid w:val="00506934"/>
    <w:rsid w:val="005107A1"/>
    <w:rsid w:val="005274A3"/>
    <w:rsid w:val="005357CC"/>
    <w:rsid w:val="00581C4C"/>
    <w:rsid w:val="00584587"/>
    <w:rsid w:val="005964FE"/>
    <w:rsid w:val="005B1F0B"/>
    <w:rsid w:val="005B27D4"/>
    <w:rsid w:val="005D0327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4906"/>
    <w:rsid w:val="00635F89"/>
    <w:rsid w:val="00636B34"/>
    <w:rsid w:val="00654570"/>
    <w:rsid w:val="00661F84"/>
    <w:rsid w:val="00677AEF"/>
    <w:rsid w:val="00692723"/>
    <w:rsid w:val="00695D49"/>
    <w:rsid w:val="006A4673"/>
    <w:rsid w:val="006A5B5B"/>
    <w:rsid w:val="006D0DB5"/>
    <w:rsid w:val="006F3372"/>
    <w:rsid w:val="0070763B"/>
    <w:rsid w:val="00721E6C"/>
    <w:rsid w:val="007428D1"/>
    <w:rsid w:val="0074328B"/>
    <w:rsid w:val="00771D3A"/>
    <w:rsid w:val="00776135"/>
    <w:rsid w:val="00782F84"/>
    <w:rsid w:val="00813416"/>
    <w:rsid w:val="00815138"/>
    <w:rsid w:val="00820724"/>
    <w:rsid w:val="00822ECA"/>
    <w:rsid w:val="00824053"/>
    <w:rsid w:val="00824E3E"/>
    <w:rsid w:val="008266A9"/>
    <w:rsid w:val="00860977"/>
    <w:rsid w:val="00873B34"/>
    <w:rsid w:val="008B3333"/>
    <w:rsid w:val="008D0D2A"/>
    <w:rsid w:val="008D19E4"/>
    <w:rsid w:val="008D20D7"/>
    <w:rsid w:val="008D2ECC"/>
    <w:rsid w:val="008D7256"/>
    <w:rsid w:val="008E467B"/>
    <w:rsid w:val="008E59F6"/>
    <w:rsid w:val="00904DB2"/>
    <w:rsid w:val="0091212D"/>
    <w:rsid w:val="009147FC"/>
    <w:rsid w:val="009253A1"/>
    <w:rsid w:val="00926D41"/>
    <w:rsid w:val="009325A3"/>
    <w:rsid w:val="00937D5C"/>
    <w:rsid w:val="009464A1"/>
    <w:rsid w:val="009922D7"/>
    <w:rsid w:val="00995383"/>
    <w:rsid w:val="009B006E"/>
    <w:rsid w:val="009B139F"/>
    <w:rsid w:val="009C19D0"/>
    <w:rsid w:val="009C7C1A"/>
    <w:rsid w:val="009D0230"/>
    <w:rsid w:val="009E52FC"/>
    <w:rsid w:val="009F0826"/>
    <w:rsid w:val="009F2167"/>
    <w:rsid w:val="00A02BD7"/>
    <w:rsid w:val="00A0564B"/>
    <w:rsid w:val="00A1127E"/>
    <w:rsid w:val="00A14C4B"/>
    <w:rsid w:val="00A26F62"/>
    <w:rsid w:val="00A30B6B"/>
    <w:rsid w:val="00A33230"/>
    <w:rsid w:val="00A474A3"/>
    <w:rsid w:val="00A60175"/>
    <w:rsid w:val="00A67E23"/>
    <w:rsid w:val="00A803FF"/>
    <w:rsid w:val="00A83022"/>
    <w:rsid w:val="00A84C36"/>
    <w:rsid w:val="00A86FFF"/>
    <w:rsid w:val="00A93218"/>
    <w:rsid w:val="00AA14FC"/>
    <w:rsid w:val="00AA799B"/>
    <w:rsid w:val="00AB0EE2"/>
    <w:rsid w:val="00AE28A1"/>
    <w:rsid w:val="00B114A5"/>
    <w:rsid w:val="00B2594E"/>
    <w:rsid w:val="00B35888"/>
    <w:rsid w:val="00B4446C"/>
    <w:rsid w:val="00B57AFD"/>
    <w:rsid w:val="00B60BA5"/>
    <w:rsid w:val="00B6616E"/>
    <w:rsid w:val="00B737A7"/>
    <w:rsid w:val="00B90FA7"/>
    <w:rsid w:val="00BB0B67"/>
    <w:rsid w:val="00BB7ED0"/>
    <w:rsid w:val="00BC04D7"/>
    <w:rsid w:val="00BF26F6"/>
    <w:rsid w:val="00C75777"/>
    <w:rsid w:val="00C77436"/>
    <w:rsid w:val="00C87927"/>
    <w:rsid w:val="00C911F9"/>
    <w:rsid w:val="00C9524A"/>
    <w:rsid w:val="00CD2DF1"/>
    <w:rsid w:val="00CE33A6"/>
    <w:rsid w:val="00CE48F1"/>
    <w:rsid w:val="00D012BA"/>
    <w:rsid w:val="00D237A1"/>
    <w:rsid w:val="00D25086"/>
    <w:rsid w:val="00D3650C"/>
    <w:rsid w:val="00D40977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20A9"/>
    <w:rsid w:val="00DF47EE"/>
    <w:rsid w:val="00E00906"/>
    <w:rsid w:val="00E02F5C"/>
    <w:rsid w:val="00E05FB6"/>
    <w:rsid w:val="00E32ED6"/>
    <w:rsid w:val="00E3758C"/>
    <w:rsid w:val="00E375F7"/>
    <w:rsid w:val="00E4152A"/>
    <w:rsid w:val="00E47F26"/>
    <w:rsid w:val="00E52FFE"/>
    <w:rsid w:val="00E64250"/>
    <w:rsid w:val="00E71A8A"/>
    <w:rsid w:val="00E770B8"/>
    <w:rsid w:val="00E83CF7"/>
    <w:rsid w:val="00E87928"/>
    <w:rsid w:val="00E87E4A"/>
    <w:rsid w:val="00E90841"/>
    <w:rsid w:val="00E90A9F"/>
    <w:rsid w:val="00EA2411"/>
    <w:rsid w:val="00EA6B1D"/>
    <w:rsid w:val="00ED2934"/>
    <w:rsid w:val="00ED7DF5"/>
    <w:rsid w:val="00F0781B"/>
    <w:rsid w:val="00F133E3"/>
    <w:rsid w:val="00F3370A"/>
    <w:rsid w:val="00F35254"/>
    <w:rsid w:val="00F41832"/>
    <w:rsid w:val="00F524FE"/>
    <w:rsid w:val="00F5683D"/>
    <w:rsid w:val="00F62680"/>
    <w:rsid w:val="00F7103B"/>
    <w:rsid w:val="00F71444"/>
    <w:rsid w:val="00F73E55"/>
    <w:rsid w:val="00F9420C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60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013F60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13F60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13F60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F60"/>
    <w:rPr>
      <w:rFonts w:ascii="Arial" w:hAnsi="Arial"/>
      <w:sz w:val="20"/>
    </w:rPr>
  </w:style>
  <w:style w:type="paragraph" w:styleId="EnvelopeAddress">
    <w:name w:val="envelope address"/>
    <w:basedOn w:val="Normal"/>
    <w:rsid w:val="00013F60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013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F60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2013-09-20T13:48:00Z</cp:lastPrinted>
  <dcterms:created xsi:type="dcterms:W3CDTF">2019-04-08T18:52:00Z</dcterms:created>
  <dcterms:modified xsi:type="dcterms:W3CDTF">2019-04-08T18:52:00Z</dcterms:modified>
</cp:coreProperties>
</file>